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E599D" w14:textId="27F85F79" w:rsidR="009570DF" w:rsidRPr="007A31B8" w:rsidRDefault="009570DF" w:rsidP="009570DF">
      <w:pPr>
        <w:contextualSpacing/>
        <w:jc w:val="left"/>
        <w:rPr>
          <w:rFonts w:ascii="Times New Roman" w:hAnsi="Times New Roman" w:cs="Times New Roman"/>
          <w:b/>
          <w:i/>
          <w:sz w:val="24"/>
          <w:szCs w:val="24"/>
        </w:rPr>
      </w:pPr>
      <w:r w:rsidRPr="007A31B8">
        <w:rPr>
          <w:rFonts w:ascii="Times New Roman" w:hAnsi="Times New Roman" w:cs="Times New Roman"/>
          <w:b/>
          <w:sz w:val="24"/>
          <w:szCs w:val="24"/>
        </w:rPr>
        <w:t xml:space="preserve">CIA Form </w:t>
      </w:r>
      <w:r w:rsidR="00927778">
        <w:rPr>
          <w:rFonts w:ascii="Times New Roman" w:hAnsi="Times New Roman" w:cs="Times New Roman"/>
          <w:b/>
          <w:sz w:val="24"/>
          <w:szCs w:val="24"/>
        </w:rPr>
        <w:t>4</w:t>
      </w:r>
      <w:r w:rsidRPr="007A31B8">
        <w:rPr>
          <w:rFonts w:ascii="Times New Roman" w:hAnsi="Times New Roman" w:cs="Times New Roman"/>
          <w:b/>
          <w:sz w:val="24"/>
          <w:szCs w:val="24"/>
        </w:rPr>
        <w:t xml:space="preserve">.1: </w:t>
      </w:r>
      <w:r w:rsidRPr="007A31B8">
        <w:rPr>
          <w:rFonts w:ascii="Times New Roman" w:hAnsi="Times New Roman" w:cs="Times New Roman"/>
          <w:b/>
          <w:i/>
          <w:sz w:val="24"/>
          <w:szCs w:val="24"/>
        </w:rPr>
        <w:t>Witnessing Nonverbal Behavior in Context</w:t>
      </w:r>
    </w:p>
    <w:p w14:paraId="1A2E599E" w14:textId="77777777" w:rsidR="009570DF" w:rsidRPr="007A31B8" w:rsidRDefault="009570DF" w:rsidP="009570DF">
      <w:pPr>
        <w:contextualSpacing/>
        <w:jc w:val="left"/>
        <w:rPr>
          <w:rFonts w:ascii="Times New Roman" w:hAnsi="Times New Roman" w:cs="Times New Roman"/>
          <w:b/>
          <w:i/>
          <w:sz w:val="24"/>
          <w:szCs w:val="24"/>
        </w:rPr>
      </w:pPr>
    </w:p>
    <w:p w14:paraId="1A2E599F" w14:textId="77777777" w:rsidR="009570DF" w:rsidRPr="007A31B8" w:rsidRDefault="009570DF" w:rsidP="009570DF">
      <w:pPr>
        <w:contextualSpacing/>
        <w:jc w:val="left"/>
        <w:rPr>
          <w:rFonts w:ascii="Times New Roman" w:hAnsi="Times New Roman" w:cs="Times New Roman"/>
          <w:sz w:val="24"/>
          <w:szCs w:val="24"/>
        </w:rPr>
      </w:pPr>
      <w:r w:rsidRPr="007A31B8">
        <w:rPr>
          <w:rFonts w:ascii="Times New Roman" w:hAnsi="Times New Roman" w:cs="Times New Roman"/>
          <w:sz w:val="24"/>
          <w:szCs w:val="24"/>
        </w:rPr>
        <w:t>Observe people interacting in each of the following contexts and make notes on the nonverbal behaviors that you witness in each interaction. After you have completed your observations, reflect on the following questions: How did the nonverbal behaviors differ from one category of relationship to another? Did behaviors that occurred in each interaction (for example, touch) mean the same things? Were there ways in which the meaning behind nonverbal behaviors were the same, regardless of the relational context?</w:t>
      </w:r>
    </w:p>
    <w:p w14:paraId="1A2E59A0" w14:textId="77777777" w:rsidR="009570DF" w:rsidRPr="007A31B8" w:rsidRDefault="009570DF" w:rsidP="009570DF">
      <w:pPr>
        <w:contextualSpacing/>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910"/>
        <w:gridCol w:w="2045"/>
        <w:gridCol w:w="2055"/>
        <w:gridCol w:w="1936"/>
      </w:tblGrid>
      <w:tr w:rsidR="009570DF" w:rsidRPr="007A31B8" w14:paraId="1A2E59A6" w14:textId="77777777" w:rsidTr="002067B3">
        <w:tc>
          <w:tcPr>
            <w:tcW w:w="1630" w:type="dxa"/>
          </w:tcPr>
          <w:p w14:paraId="1A2E59A1" w14:textId="77777777" w:rsidR="009570DF" w:rsidRPr="007A31B8" w:rsidRDefault="009570DF" w:rsidP="002067B3">
            <w:pPr>
              <w:contextualSpacing/>
              <w:rPr>
                <w:rFonts w:ascii="Times New Roman" w:hAnsi="Times New Roman" w:cs="Times New Roman"/>
                <w:sz w:val="24"/>
                <w:szCs w:val="24"/>
              </w:rPr>
            </w:pPr>
          </w:p>
        </w:tc>
        <w:tc>
          <w:tcPr>
            <w:tcW w:w="1910" w:type="dxa"/>
          </w:tcPr>
          <w:p w14:paraId="1A2E59A2" w14:textId="77777777" w:rsidR="009570DF" w:rsidRPr="007A31B8" w:rsidRDefault="006A4B80" w:rsidP="006A4B80">
            <w:pPr>
              <w:contextualSpacing/>
              <w:jc w:val="left"/>
              <w:rPr>
                <w:rFonts w:ascii="Times New Roman" w:hAnsi="Times New Roman" w:cs="Times New Roman"/>
                <w:sz w:val="24"/>
                <w:szCs w:val="24"/>
              </w:rPr>
            </w:pPr>
            <w:r>
              <w:rPr>
                <w:rFonts w:ascii="Times New Roman" w:hAnsi="Times New Roman" w:cs="Times New Roman"/>
                <w:sz w:val="24"/>
                <w:szCs w:val="24"/>
              </w:rPr>
              <w:t>Parent and</w:t>
            </w:r>
            <w:r w:rsidR="0086356F">
              <w:rPr>
                <w:rFonts w:ascii="Times New Roman" w:hAnsi="Times New Roman" w:cs="Times New Roman"/>
                <w:sz w:val="24"/>
                <w:szCs w:val="24"/>
              </w:rPr>
              <w:t xml:space="preserve"> c</w:t>
            </w:r>
            <w:r w:rsidRPr="007A31B8">
              <w:rPr>
                <w:rFonts w:ascii="Times New Roman" w:hAnsi="Times New Roman" w:cs="Times New Roman"/>
                <w:sz w:val="24"/>
                <w:szCs w:val="24"/>
              </w:rPr>
              <w:t>hild</w:t>
            </w:r>
          </w:p>
        </w:tc>
        <w:tc>
          <w:tcPr>
            <w:tcW w:w="2045" w:type="dxa"/>
          </w:tcPr>
          <w:p w14:paraId="1A2E59A3" w14:textId="77777777" w:rsidR="009570DF" w:rsidRPr="007A31B8" w:rsidRDefault="0086356F" w:rsidP="006A4B80">
            <w:pPr>
              <w:contextualSpacing/>
              <w:jc w:val="left"/>
              <w:rPr>
                <w:rFonts w:ascii="Times New Roman" w:hAnsi="Times New Roman" w:cs="Times New Roman"/>
                <w:sz w:val="24"/>
                <w:szCs w:val="24"/>
              </w:rPr>
            </w:pPr>
            <w:r>
              <w:rPr>
                <w:rFonts w:ascii="Times New Roman" w:hAnsi="Times New Roman" w:cs="Times New Roman"/>
                <w:sz w:val="24"/>
                <w:szCs w:val="24"/>
              </w:rPr>
              <w:t>Romantic c</w:t>
            </w:r>
            <w:r w:rsidR="006A4B80" w:rsidRPr="007A31B8">
              <w:rPr>
                <w:rFonts w:ascii="Times New Roman" w:hAnsi="Times New Roman" w:cs="Times New Roman"/>
                <w:sz w:val="24"/>
                <w:szCs w:val="24"/>
              </w:rPr>
              <w:t>ouple</w:t>
            </w:r>
          </w:p>
        </w:tc>
        <w:tc>
          <w:tcPr>
            <w:tcW w:w="2055" w:type="dxa"/>
          </w:tcPr>
          <w:p w14:paraId="1A2E59A4" w14:textId="77777777" w:rsidR="009570DF" w:rsidRPr="007A31B8" w:rsidRDefault="006A4B80" w:rsidP="006A4B80">
            <w:pPr>
              <w:contextualSpacing/>
              <w:jc w:val="left"/>
              <w:rPr>
                <w:rFonts w:ascii="Times New Roman" w:hAnsi="Times New Roman" w:cs="Times New Roman"/>
                <w:sz w:val="24"/>
                <w:szCs w:val="24"/>
              </w:rPr>
            </w:pPr>
            <w:r>
              <w:rPr>
                <w:rFonts w:ascii="Times New Roman" w:hAnsi="Times New Roman" w:cs="Times New Roman"/>
                <w:sz w:val="24"/>
                <w:szCs w:val="24"/>
              </w:rPr>
              <w:t>Worker and</w:t>
            </w:r>
            <w:r w:rsidR="0086356F">
              <w:rPr>
                <w:rFonts w:ascii="Times New Roman" w:hAnsi="Times New Roman" w:cs="Times New Roman"/>
                <w:sz w:val="24"/>
                <w:szCs w:val="24"/>
              </w:rPr>
              <w:t xml:space="preserve"> c</w:t>
            </w:r>
            <w:r w:rsidRPr="007A31B8">
              <w:rPr>
                <w:rFonts w:ascii="Times New Roman" w:hAnsi="Times New Roman" w:cs="Times New Roman"/>
                <w:sz w:val="24"/>
                <w:szCs w:val="24"/>
              </w:rPr>
              <w:t>ustomer</w:t>
            </w:r>
          </w:p>
        </w:tc>
        <w:tc>
          <w:tcPr>
            <w:tcW w:w="1936" w:type="dxa"/>
          </w:tcPr>
          <w:p w14:paraId="1A2E59A5" w14:textId="77777777" w:rsidR="009570DF" w:rsidRPr="007A31B8" w:rsidRDefault="0086356F" w:rsidP="006A4B80">
            <w:pPr>
              <w:contextualSpacing/>
              <w:jc w:val="left"/>
              <w:rPr>
                <w:rFonts w:ascii="Times New Roman" w:hAnsi="Times New Roman" w:cs="Times New Roman"/>
                <w:sz w:val="24"/>
                <w:szCs w:val="24"/>
              </w:rPr>
            </w:pPr>
            <w:r>
              <w:rPr>
                <w:rFonts w:ascii="Times New Roman" w:hAnsi="Times New Roman" w:cs="Times New Roman"/>
                <w:sz w:val="24"/>
                <w:szCs w:val="24"/>
              </w:rPr>
              <w:t>A g</w:t>
            </w:r>
            <w:r w:rsidR="006A4B80">
              <w:rPr>
                <w:rFonts w:ascii="Times New Roman" w:hAnsi="Times New Roman" w:cs="Times New Roman"/>
                <w:sz w:val="24"/>
                <w:szCs w:val="24"/>
              </w:rPr>
              <w:t>roup o</w:t>
            </w:r>
            <w:r>
              <w:rPr>
                <w:rFonts w:ascii="Times New Roman" w:hAnsi="Times New Roman" w:cs="Times New Roman"/>
                <w:sz w:val="24"/>
                <w:szCs w:val="24"/>
              </w:rPr>
              <w:t>f f</w:t>
            </w:r>
            <w:r w:rsidR="006A4B80" w:rsidRPr="007A31B8">
              <w:rPr>
                <w:rFonts w:ascii="Times New Roman" w:hAnsi="Times New Roman" w:cs="Times New Roman"/>
                <w:sz w:val="24"/>
                <w:szCs w:val="24"/>
              </w:rPr>
              <w:t>riends</w:t>
            </w:r>
          </w:p>
        </w:tc>
      </w:tr>
      <w:tr w:rsidR="009570DF" w:rsidRPr="007A31B8" w14:paraId="1A2E59B0" w14:textId="77777777" w:rsidTr="002067B3">
        <w:tc>
          <w:tcPr>
            <w:tcW w:w="1630" w:type="dxa"/>
          </w:tcPr>
          <w:p w14:paraId="1A2E59A7" w14:textId="77777777" w:rsidR="009570DF" w:rsidRPr="007A31B8" w:rsidRDefault="009570DF" w:rsidP="006A4B80">
            <w:pPr>
              <w:contextualSpacing/>
              <w:jc w:val="left"/>
              <w:rPr>
                <w:rFonts w:ascii="Times New Roman" w:hAnsi="Times New Roman" w:cs="Times New Roman"/>
                <w:sz w:val="24"/>
                <w:szCs w:val="24"/>
              </w:rPr>
            </w:pPr>
            <w:r w:rsidRPr="007A31B8">
              <w:rPr>
                <w:rFonts w:ascii="Times New Roman" w:hAnsi="Times New Roman" w:cs="Times New Roman"/>
                <w:sz w:val="24"/>
                <w:szCs w:val="24"/>
              </w:rPr>
              <w:t>Kinesics</w:t>
            </w:r>
          </w:p>
          <w:p w14:paraId="1A2E59A8" w14:textId="77777777" w:rsidR="009570DF" w:rsidRPr="007A31B8" w:rsidRDefault="009570DF" w:rsidP="006A4B80">
            <w:pPr>
              <w:contextualSpacing/>
              <w:jc w:val="left"/>
              <w:rPr>
                <w:rFonts w:ascii="Times New Roman" w:hAnsi="Times New Roman" w:cs="Times New Roman"/>
                <w:sz w:val="24"/>
                <w:szCs w:val="24"/>
              </w:rPr>
            </w:pPr>
          </w:p>
          <w:p w14:paraId="1A2E59A9" w14:textId="77777777" w:rsidR="009570DF" w:rsidRPr="007A31B8" w:rsidRDefault="009570DF" w:rsidP="006A4B80">
            <w:pPr>
              <w:contextualSpacing/>
              <w:jc w:val="left"/>
              <w:rPr>
                <w:rFonts w:ascii="Times New Roman" w:hAnsi="Times New Roman" w:cs="Times New Roman"/>
                <w:sz w:val="24"/>
                <w:szCs w:val="24"/>
              </w:rPr>
            </w:pPr>
          </w:p>
          <w:p w14:paraId="1A2E59AA" w14:textId="77777777" w:rsidR="009570DF" w:rsidRPr="007A31B8" w:rsidRDefault="009570DF" w:rsidP="006A4B80">
            <w:pPr>
              <w:contextualSpacing/>
              <w:jc w:val="left"/>
              <w:rPr>
                <w:rFonts w:ascii="Times New Roman" w:hAnsi="Times New Roman" w:cs="Times New Roman"/>
                <w:sz w:val="24"/>
                <w:szCs w:val="24"/>
              </w:rPr>
            </w:pPr>
          </w:p>
          <w:p w14:paraId="1A2E59AB" w14:textId="77777777" w:rsidR="009570DF" w:rsidRPr="007A31B8" w:rsidRDefault="009570DF" w:rsidP="006A4B80">
            <w:pPr>
              <w:contextualSpacing/>
              <w:jc w:val="left"/>
              <w:rPr>
                <w:rFonts w:ascii="Times New Roman" w:hAnsi="Times New Roman" w:cs="Times New Roman"/>
                <w:sz w:val="24"/>
                <w:szCs w:val="24"/>
              </w:rPr>
            </w:pPr>
          </w:p>
        </w:tc>
        <w:tc>
          <w:tcPr>
            <w:tcW w:w="1910" w:type="dxa"/>
          </w:tcPr>
          <w:p w14:paraId="1A2E59AC" w14:textId="77777777" w:rsidR="009570DF" w:rsidRPr="007A31B8" w:rsidRDefault="009570DF" w:rsidP="006A4B80">
            <w:pPr>
              <w:contextualSpacing/>
              <w:jc w:val="left"/>
              <w:rPr>
                <w:rFonts w:ascii="Times New Roman" w:hAnsi="Times New Roman" w:cs="Times New Roman"/>
                <w:sz w:val="24"/>
                <w:szCs w:val="24"/>
              </w:rPr>
            </w:pPr>
          </w:p>
        </w:tc>
        <w:tc>
          <w:tcPr>
            <w:tcW w:w="2045" w:type="dxa"/>
          </w:tcPr>
          <w:p w14:paraId="1A2E59AD" w14:textId="77777777" w:rsidR="009570DF" w:rsidRPr="007A31B8" w:rsidRDefault="009570DF" w:rsidP="006A4B80">
            <w:pPr>
              <w:contextualSpacing/>
              <w:jc w:val="left"/>
              <w:rPr>
                <w:rFonts w:ascii="Times New Roman" w:hAnsi="Times New Roman" w:cs="Times New Roman"/>
                <w:sz w:val="24"/>
                <w:szCs w:val="24"/>
              </w:rPr>
            </w:pPr>
          </w:p>
        </w:tc>
        <w:tc>
          <w:tcPr>
            <w:tcW w:w="2055" w:type="dxa"/>
          </w:tcPr>
          <w:p w14:paraId="1A2E59AE" w14:textId="77777777" w:rsidR="009570DF" w:rsidRPr="007A31B8" w:rsidRDefault="009570DF" w:rsidP="006A4B80">
            <w:pPr>
              <w:contextualSpacing/>
              <w:jc w:val="left"/>
              <w:rPr>
                <w:rFonts w:ascii="Times New Roman" w:hAnsi="Times New Roman" w:cs="Times New Roman"/>
                <w:sz w:val="24"/>
                <w:szCs w:val="24"/>
              </w:rPr>
            </w:pPr>
          </w:p>
        </w:tc>
        <w:tc>
          <w:tcPr>
            <w:tcW w:w="1936" w:type="dxa"/>
          </w:tcPr>
          <w:p w14:paraId="1A2E59AF" w14:textId="77777777" w:rsidR="009570DF" w:rsidRPr="007A31B8" w:rsidRDefault="009570DF" w:rsidP="006A4B80">
            <w:pPr>
              <w:contextualSpacing/>
              <w:jc w:val="left"/>
              <w:rPr>
                <w:rFonts w:ascii="Times New Roman" w:hAnsi="Times New Roman" w:cs="Times New Roman"/>
                <w:sz w:val="24"/>
                <w:szCs w:val="24"/>
              </w:rPr>
            </w:pPr>
          </w:p>
        </w:tc>
      </w:tr>
      <w:tr w:rsidR="009570DF" w:rsidRPr="007A31B8" w14:paraId="1A2E59B9" w14:textId="77777777" w:rsidTr="002067B3">
        <w:tc>
          <w:tcPr>
            <w:tcW w:w="1630" w:type="dxa"/>
          </w:tcPr>
          <w:p w14:paraId="1A2E59B1" w14:textId="77777777" w:rsidR="009570DF" w:rsidRPr="007A31B8" w:rsidRDefault="006A4B80" w:rsidP="006A4B80">
            <w:pPr>
              <w:contextualSpacing/>
              <w:jc w:val="left"/>
              <w:rPr>
                <w:rFonts w:ascii="Times New Roman" w:hAnsi="Times New Roman" w:cs="Times New Roman"/>
                <w:sz w:val="24"/>
                <w:szCs w:val="24"/>
              </w:rPr>
            </w:pPr>
            <w:r>
              <w:rPr>
                <w:rFonts w:ascii="Times New Roman" w:hAnsi="Times New Roman" w:cs="Times New Roman"/>
                <w:sz w:val="24"/>
                <w:szCs w:val="24"/>
              </w:rPr>
              <w:t>Facial e</w:t>
            </w:r>
            <w:r w:rsidR="009570DF" w:rsidRPr="007A31B8">
              <w:rPr>
                <w:rFonts w:ascii="Times New Roman" w:hAnsi="Times New Roman" w:cs="Times New Roman"/>
                <w:sz w:val="24"/>
                <w:szCs w:val="24"/>
              </w:rPr>
              <w:t>xpressions</w:t>
            </w:r>
          </w:p>
          <w:p w14:paraId="1A2E59B2" w14:textId="77777777" w:rsidR="009570DF" w:rsidRPr="007A31B8" w:rsidRDefault="009570DF" w:rsidP="006A4B80">
            <w:pPr>
              <w:contextualSpacing/>
              <w:jc w:val="left"/>
              <w:rPr>
                <w:rFonts w:ascii="Times New Roman" w:hAnsi="Times New Roman" w:cs="Times New Roman"/>
                <w:sz w:val="24"/>
                <w:szCs w:val="24"/>
              </w:rPr>
            </w:pPr>
          </w:p>
          <w:p w14:paraId="1A2E59B3" w14:textId="77777777" w:rsidR="009570DF" w:rsidRPr="007A31B8" w:rsidRDefault="009570DF" w:rsidP="006A4B80">
            <w:pPr>
              <w:contextualSpacing/>
              <w:jc w:val="left"/>
              <w:rPr>
                <w:rFonts w:ascii="Times New Roman" w:hAnsi="Times New Roman" w:cs="Times New Roman"/>
                <w:sz w:val="24"/>
                <w:szCs w:val="24"/>
              </w:rPr>
            </w:pPr>
          </w:p>
          <w:p w14:paraId="1A2E59B4" w14:textId="77777777" w:rsidR="009570DF" w:rsidRPr="007A31B8" w:rsidRDefault="009570DF" w:rsidP="006A4B80">
            <w:pPr>
              <w:contextualSpacing/>
              <w:jc w:val="left"/>
              <w:rPr>
                <w:rFonts w:ascii="Times New Roman" w:hAnsi="Times New Roman" w:cs="Times New Roman"/>
                <w:sz w:val="24"/>
                <w:szCs w:val="24"/>
              </w:rPr>
            </w:pPr>
          </w:p>
        </w:tc>
        <w:tc>
          <w:tcPr>
            <w:tcW w:w="1910" w:type="dxa"/>
          </w:tcPr>
          <w:p w14:paraId="1A2E59B5" w14:textId="77777777" w:rsidR="009570DF" w:rsidRPr="007A31B8" w:rsidRDefault="009570DF" w:rsidP="006A4B80">
            <w:pPr>
              <w:contextualSpacing/>
              <w:jc w:val="left"/>
              <w:rPr>
                <w:rFonts w:ascii="Times New Roman" w:hAnsi="Times New Roman" w:cs="Times New Roman"/>
                <w:sz w:val="24"/>
                <w:szCs w:val="24"/>
              </w:rPr>
            </w:pPr>
          </w:p>
        </w:tc>
        <w:tc>
          <w:tcPr>
            <w:tcW w:w="2045" w:type="dxa"/>
          </w:tcPr>
          <w:p w14:paraId="1A2E59B6" w14:textId="77777777" w:rsidR="009570DF" w:rsidRPr="007A31B8" w:rsidRDefault="009570DF" w:rsidP="006A4B80">
            <w:pPr>
              <w:contextualSpacing/>
              <w:jc w:val="left"/>
              <w:rPr>
                <w:rFonts w:ascii="Times New Roman" w:hAnsi="Times New Roman" w:cs="Times New Roman"/>
                <w:sz w:val="24"/>
                <w:szCs w:val="24"/>
              </w:rPr>
            </w:pPr>
          </w:p>
        </w:tc>
        <w:tc>
          <w:tcPr>
            <w:tcW w:w="2055" w:type="dxa"/>
          </w:tcPr>
          <w:p w14:paraId="1A2E59B7" w14:textId="77777777" w:rsidR="009570DF" w:rsidRPr="007A31B8" w:rsidRDefault="009570DF" w:rsidP="006A4B80">
            <w:pPr>
              <w:contextualSpacing/>
              <w:jc w:val="left"/>
              <w:rPr>
                <w:rFonts w:ascii="Times New Roman" w:hAnsi="Times New Roman" w:cs="Times New Roman"/>
                <w:sz w:val="24"/>
                <w:szCs w:val="24"/>
              </w:rPr>
            </w:pPr>
          </w:p>
        </w:tc>
        <w:tc>
          <w:tcPr>
            <w:tcW w:w="1936" w:type="dxa"/>
          </w:tcPr>
          <w:p w14:paraId="1A2E59B8" w14:textId="77777777" w:rsidR="009570DF" w:rsidRPr="007A31B8" w:rsidRDefault="009570DF" w:rsidP="006A4B80">
            <w:pPr>
              <w:contextualSpacing/>
              <w:jc w:val="left"/>
              <w:rPr>
                <w:rFonts w:ascii="Times New Roman" w:hAnsi="Times New Roman" w:cs="Times New Roman"/>
                <w:sz w:val="24"/>
                <w:szCs w:val="24"/>
              </w:rPr>
            </w:pPr>
          </w:p>
        </w:tc>
      </w:tr>
      <w:tr w:rsidR="009570DF" w:rsidRPr="007A31B8" w14:paraId="1A2E59C3" w14:textId="77777777" w:rsidTr="002067B3">
        <w:tc>
          <w:tcPr>
            <w:tcW w:w="1630" w:type="dxa"/>
          </w:tcPr>
          <w:p w14:paraId="1A2E59BA" w14:textId="77777777" w:rsidR="009570DF" w:rsidRPr="007A31B8" w:rsidRDefault="006A4B80" w:rsidP="006A4B80">
            <w:pPr>
              <w:contextualSpacing/>
              <w:jc w:val="left"/>
              <w:rPr>
                <w:rFonts w:ascii="Times New Roman" w:hAnsi="Times New Roman" w:cs="Times New Roman"/>
                <w:sz w:val="24"/>
                <w:szCs w:val="24"/>
              </w:rPr>
            </w:pPr>
            <w:r>
              <w:rPr>
                <w:rFonts w:ascii="Times New Roman" w:hAnsi="Times New Roman" w:cs="Times New Roman"/>
                <w:sz w:val="24"/>
                <w:szCs w:val="24"/>
              </w:rPr>
              <w:t>Eye b</w:t>
            </w:r>
            <w:r w:rsidR="009570DF" w:rsidRPr="007A31B8">
              <w:rPr>
                <w:rFonts w:ascii="Times New Roman" w:hAnsi="Times New Roman" w:cs="Times New Roman"/>
                <w:sz w:val="24"/>
                <w:szCs w:val="24"/>
              </w:rPr>
              <w:t>ehavior</w:t>
            </w:r>
          </w:p>
          <w:p w14:paraId="1A2E59BB" w14:textId="77777777" w:rsidR="009570DF" w:rsidRPr="007A31B8" w:rsidRDefault="009570DF" w:rsidP="006A4B80">
            <w:pPr>
              <w:contextualSpacing/>
              <w:jc w:val="left"/>
              <w:rPr>
                <w:rFonts w:ascii="Times New Roman" w:hAnsi="Times New Roman" w:cs="Times New Roman"/>
                <w:sz w:val="24"/>
                <w:szCs w:val="24"/>
              </w:rPr>
            </w:pPr>
          </w:p>
          <w:p w14:paraId="1A2E59BC" w14:textId="77777777" w:rsidR="009570DF" w:rsidRPr="007A31B8" w:rsidRDefault="009570DF" w:rsidP="006A4B80">
            <w:pPr>
              <w:contextualSpacing/>
              <w:jc w:val="left"/>
              <w:rPr>
                <w:rFonts w:ascii="Times New Roman" w:hAnsi="Times New Roman" w:cs="Times New Roman"/>
                <w:sz w:val="24"/>
                <w:szCs w:val="24"/>
              </w:rPr>
            </w:pPr>
          </w:p>
          <w:p w14:paraId="1A2E59BD" w14:textId="77777777" w:rsidR="009570DF" w:rsidRPr="007A31B8" w:rsidRDefault="009570DF" w:rsidP="006A4B80">
            <w:pPr>
              <w:contextualSpacing/>
              <w:jc w:val="left"/>
              <w:rPr>
                <w:rFonts w:ascii="Times New Roman" w:hAnsi="Times New Roman" w:cs="Times New Roman"/>
                <w:sz w:val="24"/>
                <w:szCs w:val="24"/>
              </w:rPr>
            </w:pPr>
          </w:p>
          <w:p w14:paraId="1A2E59BE" w14:textId="77777777" w:rsidR="009570DF" w:rsidRPr="007A31B8" w:rsidRDefault="009570DF" w:rsidP="006A4B80">
            <w:pPr>
              <w:contextualSpacing/>
              <w:jc w:val="left"/>
              <w:rPr>
                <w:rFonts w:ascii="Times New Roman" w:hAnsi="Times New Roman" w:cs="Times New Roman"/>
                <w:sz w:val="24"/>
                <w:szCs w:val="24"/>
              </w:rPr>
            </w:pPr>
          </w:p>
        </w:tc>
        <w:tc>
          <w:tcPr>
            <w:tcW w:w="1910" w:type="dxa"/>
          </w:tcPr>
          <w:p w14:paraId="1A2E59BF" w14:textId="77777777" w:rsidR="009570DF" w:rsidRPr="007A31B8" w:rsidRDefault="009570DF" w:rsidP="006A4B80">
            <w:pPr>
              <w:contextualSpacing/>
              <w:jc w:val="left"/>
              <w:rPr>
                <w:rFonts w:ascii="Times New Roman" w:hAnsi="Times New Roman" w:cs="Times New Roman"/>
                <w:sz w:val="24"/>
                <w:szCs w:val="24"/>
              </w:rPr>
            </w:pPr>
          </w:p>
        </w:tc>
        <w:tc>
          <w:tcPr>
            <w:tcW w:w="2045" w:type="dxa"/>
          </w:tcPr>
          <w:p w14:paraId="1A2E59C0" w14:textId="77777777" w:rsidR="009570DF" w:rsidRPr="007A31B8" w:rsidRDefault="009570DF" w:rsidP="006A4B80">
            <w:pPr>
              <w:contextualSpacing/>
              <w:jc w:val="left"/>
              <w:rPr>
                <w:rFonts w:ascii="Times New Roman" w:hAnsi="Times New Roman" w:cs="Times New Roman"/>
                <w:sz w:val="24"/>
                <w:szCs w:val="24"/>
              </w:rPr>
            </w:pPr>
          </w:p>
        </w:tc>
        <w:tc>
          <w:tcPr>
            <w:tcW w:w="2055" w:type="dxa"/>
          </w:tcPr>
          <w:p w14:paraId="1A2E59C1" w14:textId="77777777" w:rsidR="009570DF" w:rsidRPr="007A31B8" w:rsidRDefault="009570DF" w:rsidP="006A4B80">
            <w:pPr>
              <w:contextualSpacing/>
              <w:jc w:val="left"/>
              <w:rPr>
                <w:rFonts w:ascii="Times New Roman" w:hAnsi="Times New Roman" w:cs="Times New Roman"/>
                <w:sz w:val="24"/>
                <w:szCs w:val="24"/>
              </w:rPr>
            </w:pPr>
          </w:p>
        </w:tc>
        <w:tc>
          <w:tcPr>
            <w:tcW w:w="1936" w:type="dxa"/>
          </w:tcPr>
          <w:p w14:paraId="1A2E59C2" w14:textId="77777777" w:rsidR="009570DF" w:rsidRPr="007A31B8" w:rsidRDefault="009570DF" w:rsidP="006A4B80">
            <w:pPr>
              <w:contextualSpacing/>
              <w:jc w:val="left"/>
              <w:rPr>
                <w:rFonts w:ascii="Times New Roman" w:hAnsi="Times New Roman" w:cs="Times New Roman"/>
                <w:sz w:val="24"/>
                <w:szCs w:val="24"/>
              </w:rPr>
            </w:pPr>
          </w:p>
        </w:tc>
      </w:tr>
      <w:tr w:rsidR="009570DF" w:rsidRPr="007A31B8" w14:paraId="1A2E59CD" w14:textId="77777777" w:rsidTr="002067B3">
        <w:tc>
          <w:tcPr>
            <w:tcW w:w="1630" w:type="dxa"/>
          </w:tcPr>
          <w:p w14:paraId="1A2E59C4" w14:textId="77777777" w:rsidR="009570DF" w:rsidRPr="007A31B8" w:rsidRDefault="009570DF" w:rsidP="006A4B80">
            <w:pPr>
              <w:contextualSpacing/>
              <w:jc w:val="left"/>
              <w:rPr>
                <w:rFonts w:ascii="Times New Roman" w:hAnsi="Times New Roman" w:cs="Times New Roman"/>
                <w:sz w:val="24"/>
                <w:szCs w:val="24"/>
              </w:rPr>
            </w:pPr>
            <w:r w:rsidRPr="007A31B8">
              <w:rPr>
                <w:rFonts w:ascii="Times New Roman" w:hAnsi="Times New Roman" w:cs="Times New Roman"/>
                <w:sz w:val="24"/>
                <w:szCs w:val="24"/>
              </w:rPr>
              <w:t>Haptics</w:t>
            </w:r>
          </w:p>
          <w:p w14:paraId="1A2E59C5" w14:textId="77777777" w:rsidR="009570DF" w:rsidRPr="007A31B8" w:rsidRDefault="009570DF" w:rsidP="006A4B80">
            <w:pPr>
              <w:contextualSpacing/>
              <w:jc w:val="left"/>
              <w:rPr>
                <w:rFonts w:ascii="Times New Roman" w:hAnsi="Times New Roman" w:cs="Times New Roman"/>
                <w:sz w:val="24"/>
                <w:szCs w:val="24"/>
              </w:rPr>
            </w:pPr>
          </w:p>
          <w:p w14:paraId="1A2E59C6" w14:textId="77777777" w:rsidR="009570DF" w:rsidRPr="007A31B8" w:rsidRDefault="009570DF" w:rsidP="006A4B80">
            <w:pPr>
              <w:contextualSpacing/>
              <w:jc w:val="left"/>
              <w:rPr>
                <w:rFonts w:ascii="Times New Roman" w:hAnsi="Times New Roman" w:cs="Times New Roman"/>
                <w:sz w:val="24"/>
                <w:szCs w:val="24"/>
              </w:rPr>
            </w:pPr>
          </w:p>
          <w:p w14:paraId="1A2E59C7" w14:textId="77777777" w:rsidR="009570DF" w:rsidRPr="007A31B8" w:rsidRDefault="009570DF" w:rsidP="006A4B80">
            <w:pPr>
              <w:contextualSpacing/>
              <w:jc w:val="left"/>
              <w:rPr>
                <w:rFonts w:ascii="Times New Roman" w:hAnsi="Times New Roman" w:cs="Times New Roman"/>
                <w:sz w:val="24"/>
                <w:szCs w:val="24"/>
              </w:rPr>
            </w:pPr>
          </w:p>
          <w:p w14:paraId="1A2E59C8" w14:textId="77777777" w:rsidR="009570DF" w:rsidRPr="007A31B8" w:rsidRDefault="009570DF" w:rsidP="006A4B80">
            <w:pPr>
              <w:contextualSpacing/>
              <w:jc w:val="left"/>
              <w:rPr>
                <w:rFonts w:ascii="Times New Roman" w:hAnsi="Times New Roman" w:cs="Times New Roman"/>
                <w:sz w:val="24"/>
                <w:szCs w:val="24"/>
              </w:rPr>
            </w:pPr>
          </w:p>
        </w:tc>
        <w:tc>
          <w:tcPr>
            <w:tcW w:w="1910" w:type="dxa"/>
          </w:tcPr>
          <w:p w14:paraId="1A2E59C9" w14:textId="77777777" w:rsidR="009570DF" w:rsidRPr="007A31B8" w:rsidRDefault="009570DF" w:rsidP="006A4B80">
            <w:pPr>
              <w:contextualSpacing/>
              <w:jc w:val="left"/>
              <w:rPr>
                <w:rFonts w:ascii="Times New Roman" w:hAnsi="Times New Roman" w:cs="Times New Roman"/>
                <w:sz w:val="24"/>
                <w:szCs w:val="24"/>
              </w:rPr>
            </w:pPr>
          </w:p>
        </w:tc>
        <w:tc>
          <w:tcPr>
            <w:tcW w:w="2045" w:type="dxa"/>
          </w:tcPr>
          <w:p w14:paraId="1A2E59CA" w14:textId="77777777" w:rsidR="009570DF" w:rsidRPr="007A31B8" w:rsidRDefault="009570DF" w:rsidP="006A4B80">
            <w:pPr>
              <w:contextualSpacing/>
              <w:jc w:val="left"/>
              <w:rPr>
                <w:rFonts w:ascii="Times New Roman" w:hAnsi="Times New Roman" w:cs="Times New Roman"/>
                <w:sz w:val="24"/>
                <w:szCs w:val="24"/>
              </w:rPr>
            </w:pPr>
          </w:p>
        </w:tc>
        <w:tc>
          <w:tcPr>
            <w:tcW w:w="2055" w:type="dxa"/>
          </w:tcPr>
          <w:p w14:paraId="1A2E59CB" w14:textId="77777777" w:rsidR="009570DF" w:rsidRPr="007A31B8" w:rsidRDefault="009570DF" w:rsidP="006A4B80">
            <w:pPr>
              <w:contextualSpacing/>
              <w:jc w:val="left"/>
              <w:rPr>
                <w:rFonts w:ascii="Times New Roman" w:hAnsi="Times New Roman" w:cs="Times New Roman"/>
                <w:sz w:val="24"/>
                <w:szCs w:val="24"/>
              </w:rPr>
            </w:pPr>
          </w:p>
        </w:tc>
        <w:tc>
          <w:tcPr>
            <w:tcW w:w="1936" w:type="dxa"/>
          </w:tcPr>
          <w:p w14:paraId="1A2E59CC" w14:textId="77777777" w:rsidR="009570DF" w:rsidRPr="007A31B8" w:rsidRDefault="009570DF" w:rsidP="006A4B80">
            <w:pPr>
              <w:contextualSpacing/>
              <w:jc w:val="left"/>
              <w:rPr>
                <w:rFonts w:ascii="Times New Roman" w:hAnsi="Times New Roman" w:cs="Times New Roman"/>
                <w:sz w:val="24"/>
                <w:szCs w:val="24"/>
              </w:rPr>
            </w:pPr>
          </w:p>
        </w:tc>
      </w:tr>
      <w:tr w:rsidR="009570DF" w:rsidRPr="007A31B8" w14:paraId="1A2E59D7" w14:textId="77777777" w:rsidTr="002067B3">
        <w:tc>
          <w:tcPr>
            <w:tcW w:w="1630" w:type="dxa"/>
          </w:tcPr>
          <w:p w14:paraId="1A2E59CE" w14:textId="77777777" w:rsidR="009570DF" w:rsidRPr="007A31B8" w:rsidRDefault="009570DF" w:rsidP="006A4B80">
            <w:pPr>
              <w:contextualSpacing/>
              <w:jc w:val="left"/>
              <w:rPr>
                <w:rFonts w:ascii="Times New Roman" w:hAnsi="Times New Roman" w:cs="Times New Roman"/>
                <w:sz w:val="24"/>
                <w:szCs w:val="24"/>
              </w:rPr>
            </w:pPr>
            <w:r w:rsidRPr="007A31B8">
              <w:rPr>
                <w:rFonts w:ascii="Times New Roman" w:hAnsi="Times New Roman" w:cs="Times New Roman"/>
                <w:sz w:val="24"/>
                <w:szCs w:val="24"/>
              </w:rPr>
              <w:t>Paralinguistics</w:t>
            </w:r>
          </w:p>
          <w:p w14:paraId="1A2E59CF" w14:textId="77777777" w:rsidR="009570DF" w:rsidRPr="007A31B8" w:rsidRDefault="009570DF" w:rsidP="006A4B80">
            <w:pPr>
              <w:contextualSpacing/>
              <w:jc w:val="left"/>
              <w:rPr>
                <w:rFonts w:ascii="Times New Roman" w:hAnsi="Times New Roman" w:cs="Times New Roman"/>
                <w:sz w:val="24"/>
                <w:szCs w:val="24"/>
              </w:rPr>
            </w:pPr>
          </w:p>
          <w:p w14:paraId="1A2E59D0" w14:textId="77777777" w:rsidR="009570DF" w:rsidRPr="007A31B8" w:rsidRDefault="009570DF" w:rsidP="006A4B80">
            <w:pPr>
              <w:contextualSpacing/>
              <w:jc w:val="left"/>
              <w:rPr>
                <w:rFonts w:ascii="Times New Roman" w:hAnsi="Times New Roman" w:cs="Times New Roman"/>
                <w:sz w:val="24"/>
                <w:szCs w:val="24"/>
              </w:rPr>
            </w:pPr>
          </w:p>
          <w:p w14:paraId="1A2E59D1" w14:textId="77777777" w:rsidR="009570DF" w:rsidRPr="007A31B8" w:rsidRDefault="009570DF" w:rsidP="006A4B80">
            <w:pPr>
              <w:contextualSpacing/>
              <w:jc w:val="left"/>
              <w:rPr>
                <w:rFonts w:ascii="Times New Roman" w:hAnsi="Times New Roman" w:cs="Times New Roman"/>
                <w:sz w:val="24"/>
                <w:szCs w:val="24"/>
              </w:rPr>
            </w:pPr>
          </w:p>
          <w:p w14:paraId="1A2E59D2" w14:textId="77777777" w:rsidR="009570DF" w:rsidRPr="007A31B8" w:rsidRDefault="009570DF" w:rsidP="006A4B80">
            <w:pPr>
              <w:contextualSpacing/>
              <w:jc w:val="left"/>
              <w:rPr>
                <w:rFonts w:ascii="Times New Roman" w:hAnsi="Times New Roman" w:cs="Times New Roman"/>
                <w:sz w:val="24"/>
                <w:szCs w:val="24"/>
              </w:rPr>
            </w:pPr>
          </w:p>
        </w:tc>
        <w:tc>
          <w:tcPr>
            <w:tcW w:w="1910" w:type="dxa"/>
          </w:tcPr>
          <w:p w14:paraId="1A2E59D3" w14:textId="77777777" w:rsidR="009570DF" w:rsidRPr="007A31B8" w:rsidRDefault="009570DF" w:rsidP="006A4B80">
            <w:pPr>
              <w:contextualSpacing/>
              <w:jc w:val="left"/>
              <w:rPr>
                <w:rFonts w:ascii="Times New Roman" w:hAnsi="Times New Roman" w:cs="Times New Roman"/>
                <w:sz w:val="24"/>
                <w:szCs w:val="24"/>
              </w:rPr>
            </w:pPr>
          </w:p>
        </w:tc>
        <w:tc>
          <w:tcPr>
            <w:tcW w:w="2045" w:type="dxa"/>
          </w:tcPr>
          <w:p w14:paraId="1A2E59D4" w14:textId="77777777" w:rsidR="009570DF" w:rsidRPr="007A31B8" w:rsidRDefault="009570DF" w:rsidP="006A4B80">
            <w:pPr>
              <w:contextualSpacing/>
              <w:jc w:val="left"/>
              <w:rPr>
                <w:rFonts w:ascii="Times New Roman" w:hAnsi="Times New Roman" w:cs="Times New Roman"/>
                <w:sz w:val="24"/>
                <w:szCs w:val="24"/>
              </w:rPr>
            </w:pPr>
          </w:p>
        </w:tc>
        <w:tc>
          <w:tcPr>
            <w:tcW w:w="2055" w:type="dxa"/>
          </w:tcPr>
          <w:p w14:paraId="1A2E59D5" w14:textId="77777777" w:rsidR="009570DF" w:rsidRPr="007A31B8" w:rsidRDefault="009570DF" w:rsidP="006A4B80">
            <w:pPr>
              <w:contextualSpacing/>
              <w:jc w:val="left"/>
              <w:rPr>
                <w:rFonts w:ascii="Times New Roman" w:hAnsi="Times New Roman" w:cs="Times New Roman"/>
                <w:sz w:val="24"/>
                <w:szCs w:val="24"/>
              </w:rPr>
            </w:pPr>
          </w:p>
        </w:tc>
        <w:tc>
          <w:tcPr>
            <w:tcW w:w="1936" w:type="dxa"/>
          </w:tcPr>
          <w:p w14:paraId="1A2E59D6" w14:textId="77777777" w:rsidR="009570DF" w:rsidRPr="007A31B8" w:rsidRDefault="009570DF" w:rsidP="006A4B80">
            <w:pPr>
              <w:contextualSpacing/>
              <w:jc w:val="left"/>
              <w:rPr>
                <w:rFonts w:ascii="Times New Roman" w:hAnsi="Times New Roman" w:cs="Times New Roman"/>
                <w:sz w:val="24"/>
                <w:szCs w:val="24"/>
              </w:rPr>
            </w:pPr>
          </w:p>
        </w:tc>
      </w:tr>
      <w:tr w:rsidR="009570DF" w:rsidRPr="007A31B8" w14:paraId="1A2E59E1" w14:textId="77777777" w:rsidTr="002067B3">
        <w:tc>
          <w:tcPr>
            <w:tcW w:w="1630" w:type="dxa"/>
          </w:tcPr>
          <w:p w14:paraId="1A2E59D8" w14:textId="77777777" w:rsidR="009570DF" w:rsidRPr="007A31B8" w:rsidRDefault="009570DF" w:rsidP="006A4B80">
            <w:pPr>
              <w:contextualSpacing/>
              <w:jc w:val="left"/>
              <w:rPr>
                <w:rFonts w:ascii="Times New Roman" w:hAnsi="Times New Roman" w:cs="Times New Roman"/>
                <w:sz w:val="24"/>
                <w:szCs w:val="24"/>
              </w:rPr>
            </w:pPr>
            <w:r w:rsidRPr="007A31B8">
              <w:rPr>
                <w:rFonts w:ascii="Times New Roman" w:hAnsi="Times New Roman" w:cs="Times New Roman"/>
                <w:sz w:val="24"/>
                <w:szCs w:val="24"/>
              </w:rPr>
              <w:t>Proxemics</w:t>
            </w:r>
          </w:p>
          <w:p w14:paraId="1A2E59D9" w14:textId="77777777" w:rsidR="009570DF" w:rsidRPr="007A31B8" w:rsidRDefault="009570DF" w:rsidP="006A4B80">
            <w:pPr>
              <w:contextualSpacing/>
              <w:jc w:val="left"/>
              <w:rPr>
                <w:rFonts w:ascii="Times New Roman" w:hAnsi="Times New Roman" w:cs="Times New Roman"/>
                <w:sz w:val="24"/>
                <w:szCs w:val="24"/>
              </w:rPr>
            </w:pPr>
          </w:p>
          <w:p w14:paraId="1A2E59DA" w14:textId="77777777" w:rsidR="009570DF" w:rsidRPr="007A31B8" w:rsidRDefault="009570DF" w:rsidP="006A4B80">
            <w:pPr>
              <w:contextualSpacing/>
              <w:jc w:val="left"/>
              <w:rPr>
                <w:rFonts w:ascii="Times New Roman" w:hAnsi="Times New Roman" w:cs="Times New Roman"/>
                <w:sz w:val="24"/>
                <w:szCs w:val="24"/>
              </w:rPr>
            </w:pPr>
          </w:p>
          <w:p w14:paraId="1A2E59DB" w14:textId="77777777" w:rsidR="009570DF" w:rsidRPr="007A31B8" w:rsidRDefault="009570DF" w:rsidP="006A4B80">
            <w:pPr>
              <w:contextualSpacing/>
              <w:jc w:val="left"/>
              <w:rPr>
                <w:rFonts w:ascii="Times New Roman" w:hAnsi="Times New Roman" w:cs="Times New Roman"/>
                <w:sz w:val="24"/>
                <w:szCs w:val="24"/>
              </w:rPr>
            </w:pPr>
          </w:p>
          <w:p w14:paraId="1A2E59DC" w14:textId="77777777" w:rsidR="009570DF" w:rsidRPr="007A31B8" w:rsidRDefault="009570DF" w:rsidP="006A4B80">
            <w:pPr>
              <w:contextualSpacing/>
              <w:jc w:val="left"/>
              <w:rPr>
                <w:rFonts w:ascii="Times New Roman" w:hAnsi="Times New Roman" w:cs="Times New Roman"/>
                <w:sz w:val="24"/>
                <w:szCs w:val="24"/>
              </w:rPr>
            </w:pPr>
          </w:p>
        </w:tc>
        <w:tc>
          <w:tcPr>
            <w:tcW w:w="1910" w:type="dxa"/>
          </w:tcPr>
          <w:p w14:paraId="1A2E59DD" w14:textId="77777777" w:rsidR="009570DF" w:rsidRPr="007A31B8" w:rsidRDefault="009570DF" w:rsidP="006A4B80">
            <w:pPr>
              <w:contextualSpacing/>
              <w:jc w:val="left"/>
              <w:rPr>
                <w:rFonts w:ascii="Times New Roman" w:hAnsi="Times New Roman" w:cs="Times New Roman"/>
                <w:sz w:val="24"/>
                <w:szCs w:val="24"/>
              </w:rPr>
            </w:pPr>
          </w:p>
        </w:tc>
        <w:tc>
          <w:tcPr>
            <w:tcW w:w="2045" w:type="dxa"/>
          </w:tcPr>
          <w:p w14:paraId="1A2E59DE" w14:textId="77777777" w:rsidR="009570DF" w:rsidRPr="007A31B8" w:rsidRDefault="009570DF" w:rsidP="006A4B80">
            <w:pPr>
              <w:contextualSpacing/>
              <w:jc w:val="left"/>
              <w:rPr>
                <w:rFonts w:ascii="Times New Roman" w:hAnsi="Times New Roman" w:cs="Times New Roman"/>
                <w:sz w:val="24"/>
                <w:szCs w:val="24"/>
              </w:rPr>
            </w:pPr>
          </w:p>
        </w:tc>
        <w:tc>
          <w:tcPr>
            <w:tcW w:w="2055" w:type="dxa"/>
          </w:tcPr>
          <w:p w14:paraId="1A2E59DF" w14:textId="77777777" w:rsidR="009570DF" w:rsidRPr="007A31B8" w:rsidRDefault="009570DF" w:rsidP="006A4B80">
            <w:pPr>
              <w:contextualSpacing/>
              <w:jc w:val="left"/>
              <w:rPr>
                <w:rFonts w:ascii="Times New Roman" w:hAnsi="Times New Roman" w:cs="Times New Roman"/>
                <w:sz w:val="24"/>
                <w:szCs w:val="24"/>
              </w:rPr>
            </w:pPr>
          </w:p>
        </w:tc>
        <w:tc>
          <w:tcPr>
            <w:tcW w:w="1936" w:type="dxa"/>
          </w:tcPr>
          <w:p w14:paraId="1A2E59E0" w14:textId="77777777" w:rsidR="009570DF" w:rsidRPr="007A31B8" w:rsidRDefault="009570DF" w:rsidP="006A4B80">
            <w:pPr>
              <w:contextualSpacing/>
              <w:jc w:val="left"/>
              <w:rPr>
                <w:rFonts w:ascii="Times New Roman" w:hAnsi="Times New Roman" w:cs="Times New Roman"/>
                <w:sz w:val="24"/>
                <w:szCs w:val="24"/>
              </w:rPr>
            </w:pPr>
          </w:p>
        </w:tc>
      </w:tr>
    </w:tbl>
    <w:p w14:paraId="1A2E59E2" w14:textId="77777777" w:rsidR="009570DF" w:rsidRPr="007A31B8" w:rsidRDefault="009570DF" w:rsidP="006A4B80">
      <w:pPr>
        <w:contextualSpacing/>
        <w:jc w:val="left"/>
        <w:rPr>
          <w:rFonts w:ascii="Times New Roman" w:hAnsi="Times New Roman" w:cs="Times New Roman"/>
          <w:b/>
          <w:sz w:val="24"/>
          <w:szCs w:val="24"/>
        </w:rPr>
      </w:pPr>
    </w:p>
    <w:p w14:paraId="1A2E59E3" w14:textId="77777777" w:rsidR="009570DF" w:rsidRDefault="009570DF" w:rsidP="006A4B80">
      <w:pPr>
        <w:jc w:val="left"/>
        <w:rPr>
          <w:rFonts w:ascii="Times New Roman" w:hAnsi="Times New Roman" w:cs="Times New Roman"/>
          <w:b/>
          <w:sz w:val="24"/>
          <w:szCs w:val="24"/>
        </w:rPr>
      </w:pPr>
    </w:p>
    <w:p w14:paraId="1A2E59E4" w14:textId="77777777" w:rsidR="0086356F" w:rsidRDefault="0086356F" w:rsidP="006A4B80">
      <w:pPr>
        <w:jc w:val="left"/>
        <w:rPr>
          <w:rFonts w:ascii="Times New Roman" w:hAnsi="Times New Roman" w:cs="Times New Roman"/>
          <w:b/>
          <w:sz w:val="24"/>
          <w:szCs w:val="24"/>
        </w:rPr>
      </w:pPr>
      <w:r>
        <w:rPr>
          <w:rFonts w:ascii="Times New Roman" w:hAnsi="Times New Roman" w:cs="Times New Roman"/>
          <w:bCs/>
          <w:szCs w:val="24"/>
        </w:rPr>
        <w:t>© Routledge 2012</w:t>
      </w:r>
    </w:p>
    <w:sectPr w:rsidR="0086356F" w:rsidSect="003239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B1FE9" w14:textId="77777777" w:rsidR="00F36B53" w:rsidRDefault="00F36B53" w:rsidP="0086356F">
      <w:r>
        <w:separator/>
      </w:r>
    </w:p>
  </w:endnote>
  <w:endnote w:type="continuationSeparator" w:id="0">
    <w:p w14:paraId="159BB7AC" w14:textId="77777777" w:rsidR="00F36B53" w:rsidRDefault="00F36B53" w:rsidP="0086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59EB" w14:textId="77777777" w:rsidR="0086356F" w:rsidRDefault="00863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40557"/>
      <w:docPartObj>
        <w:docPartGallery w:val="Page Numbers (Bottom of Page)"/>
        <w:docPartUnique/>
      </w:docPartObj>
    </w:sdtPr>
    <w:sdtContent>
      <w:p w14:paraId="1A2E59EC" w14:textId="77777777" w:rsidR="0086356F" w:rsidRDefault="006D1EB8" w:rsidP="0086356F">
        <w:pPr>
          <w:pStyle w:val="Footer"/>
          <w:jc w:val="both"/>
        </w:pPr>
        <w:r>
          <w:fldChar w:fldCharType="begin"/>
        </w:r>
        <w:r>
          <w:instrText xml:space="preserve"> PAGE   \* MERGEFORMAT </w:instrText>
        </w:r>
        <w:r>
          <w:fldChar w:fldCharType="separate"/>
        </w:r>
        <w:r>
          <w:rPr>
            <w:noProof/>
          </w:rPr>
          <w:t>1</w:t>
        </w:r>
        <w:r>
          <w:rPr>
            <w:noProof/>
          </w:rPr>
          <w:fldChar w:fldCharType="end"/>
        </w:r>
      </w:p>
    </w:sdtContent>
  </w:sdt>
  <w:p w14:paraId="1A2E59ED" w14:textId="77777777" w:rsidR="0086356F" w:rsidRDefault="008635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59EF" w14:textId="77777777" w:rsidR="0086356F" w:rsidRDefault="00863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16CF5" w14:textId="77777777" w:rsidR="00F36B53" w:rsidRDefault="00F36B53" w:rsidP="0086356F">
      <w:r>
        <w:separator/>
      </w:r>
    </w:p>
  </w:footnote>
  <w:footnote w:type="continuationSeparator" w:id="0">
    <w:p w14:paraId="64950698" w14:textId="77777777" w:rsidR="00F36B53" w:rsidRDefault="00F36B53" w:rsidP="00863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59E9" w14:textId="77777777" w:rsidR="0086356F" w:rsidRDefault="00863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59EA" w14:textId="77777777" w:rsidR="0086356F" w:rsidRDefault="008635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59EE" w14:textId="77777777" w:rsidR="0086356F" w:rsidRDefault="00863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F099A"/>
    <w:multiLevelType w:val="hybridMultilevel"/>
    <w:tmpl w:val="B4606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89105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384E"/>
    <w:rsid w:val="000A3624"/>
    <w:rsid w:val="000C3996"/>
    <w:rsid w:val="001B669C"/>
    <w:rsid w:val="001E63F7"/>
    <w:rsid w:val="002C384E"/>
    <w:rsid w:val="00323960"/>
    <w:rsid w:val="003C3D0C"/>
    <w:rsid w:val="005126B6"/>
    <w:rsid w:val="005B2B9E"/>
    <w:rsid w:val="006A4B80"/>
    <w:rsid w:val="006D1EB8"/>
    <w:rsid w:val="007839F4"/>
    <w:rsid w:val="0086356F"/>
    <w:rsid w:val="00927778"/>
    <w:rsid w:val="009547FC"/>
    <w:rsid w:val="009570DF"/>
    <w:rsid w:val="00B21DBC"/>
    <w:rsid w:val="00B26EE5"/>
    <w:rsid w:val="00BA09B3"/>
    <w:rsid w:val="00C64670"/>
    <w:rsid w:val="00D053B7"/>
    <w:rsid w:val="00F36B53"/>
    <w:rsid w:val="00F60227"/>
    <w:rsid w:val="00F929BF"/>
    <w:rsid w:val="00FC7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599D"/>
  <w15:docId w15:val="{4E606E93-EF1B-486D-AFE3-62CBE1BE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720" w:righ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84E"/>
    <w:pPr>
      <w:ind w:left="0" w:right="0" w:firstLine="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356F"/>
    <w:pPr>
      <w:tabs>
        <w:tab w:val="center" w:pos="4513"/>
        <w:tab w:val="right" w:pos="9026"/>
      </w:tabs>
    </w:pPr>
  </w:style>
  <w:style w:type="character" w:customStyle="1" w:styleId="HeaderChar">
    <w:name w:val="Header Char"/>
    <w:basedOn w:val="DefaultParagraphFont"/>
    <w:link w:val="Header"/>
    <w:uiPriority w:val="99"/>
    <w:semiHidden/>
    <w:rsid w:val="0086356F"/>
  </w:style>
  <w:style w:type="paragraph" w:styleId="Footer">
    <w:name w:val="footer"/>
    <w:basedOn w:val="Normal"/>
    <w:link w:val="FooterChar"/>
    <w:uiPriority w:val="99"/>
    <w:unhideWhenUsed/>
    <w:rsid w:val="0086356F"/>
    <w:pPr>
      <w:tabs>
        <w:tab w:val="center" w:pos="4513"/>
        <w:tab w:val="right" w:pos="9026"/>
      </w:tabs>
    </w:pPr>
  </w:style>
  <w:style w:type="character" w:customStyle="1" w:styleId="FooterChar">
    <w:name w:val="Footer Char"/>
    <w:basedOn w:val="DefaultParagraphFont"/>
    <w:link w:val="Footer"/>
    <w:uiPriority w:val="99"/>
    <w:rsid w:val="00863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1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00CAB493-FF8A-47FB-A1B0-A676C319C017}"/>
</file>

<file path=customXml/itemProps2.xml><?xml version="1.0" encoding="utf-8"?>
<ds:datastoreItem xmlns:ds="http://schemas.openxmlformats.org/officeDocument/2006/customXml" ds:itemID="{CB399AF7-ED95-47A8-87CE-B34434E7051F}"/>
</file>

<file path=customXml/itemProps3.xml><?xml version="1.0" encoding="utf-8"?>
<ds:datastoreItem xmlns:ds="http://schemas.openxmlformats.org/officeDocument/2006/customXml" ds:itemID="{56BA6D7D-05DB-4F7A-88B1-10DB115743A8}"/>
</file>

<file path=docProps/app.xml><?xml version="1.0" encoding="utf-8"?>
<Properties xmlns="http://schemas.openxmlformats.org/officeDocument/2006/extended-properties" xmlns:vt="http://schemas.openxmlformats.org/officeDocument/2006/docPropsVTypes">
  <Template>Normal</Template>
  <TotalTime>5</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Pearce</dc:creator>
  <cp:lastModifiedBy>Maddy Jupina</cp:lastModifiedBy>
  <cp:revision>6</cp:revision>
  <dcterms:created xsi:type="dcterms:W3CDTF">2012-11-15T14:18:00Z</dcterms:created>
  <dcterms:modified xsi:type="dcterms:W3CDTF">2025-05-19T13:12:00Z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