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606E72" w:rsidP="31501C90" w:rsidRDefault="00606E72" w14:paraId="73B638DD" wp14:textId="643FC649">
      <w:pPr>
        <w:jc w:val="left"/>
        <w:rPr>
          <w:rFonts w:ascii="Times New Roman" w:hAnsi="Times New Roman" w:cs="Times New Roman"/>
          <w:b w:val="1"/>
          <w:bCs w:val="1"/>
          <w:i w:val="1"/>
          <w:iCs w:val="1"/>
          <w:sz w:val="24"/>
          <w:szCs w:val="24"/>
        </w:rPr>
      </w:pPr>
      <w:r w:rsidRPr="31501C90" w:rsidR="00606E72">
        <w:rPr>
          <w:rFonts w:ascii="Times New Roman" w:hAnsi="Times New Roman" w:cs="Times New Roman"/>
          <w:b w:val="1"/>
          <w:bCs w:val="1"/>
          <w:sz w:val="24"/>
          <w:szCs w:val="24"/>
        </w:rPr>
        <w:t xml:space="preserve">CIA </w:t>
      </w:r>
      <w:r w:rsidRPr="31501C90" w:rsidR="00232599">
        <w:rPr>
          <w:rFonts w:ascii="Times New Roman" w:hAnsi="Times New Roman" w:cs="Times New Roman"/>
          <w:b w:val="1"/>
          <w:bCs w:val="1"/>
          <w:sz w:val="24"/>
          <w:szCs w:val="24"/>
        </w:rPr>
        <w:t>F</w:t>
      </w:r>
      <w:r w:rsidRPr="31501C90" w:rsidR="00606E72">
        <w:rPr>
          <w:rFonts w:ascii="Times New Roman" w:hAnsi="Times New Roman" w:cs="Times New Roman"/>
          <w:b w:val="1"/>
          <w:bCs w:val="1"/>
          <w:sz w:val="24"/>
          <w:szCs w:val="24"/>
        </w:rPr>
        <w:t>orm 1</w:t>
      </w:r>
      <w:r w:rsidRPr="31501C90" w:rsidR="47B76B5F">
        <w:rPr>
          <w:rFonts w:ascii="Times New Roman" w:hAnsi="Times New Roman" w:cs="Times New Roman"/>
          <w:b w:val="1"/>
          <w:bCs w:val="1"/>
          <w:sz w:val="24"/>
          <w:szCs w:val="24"/>
        </w:rPr>
        <w:t>1</w:t>
      </w:r>
      <w:r w:rsidRPr="31501C90" w:rsidR="00606E72">
        <w:rPr>
          <w:rFonts w:ascii="Times New Roman" w:hAnsi="Times New Roman" w:cs="Times New Roman"/>
          <w:b w:val="1"/>
          <w:bCs w:val="1"/>
          <w:sz w:val="24"/>
          <w:szCs w:val="24"/>
        </w:rPr>
        <w:t xml:space="preserve">.3: </w:t>
      </w:r>
      <w:r w:rsidRPr="31501C90" w:rsidR="00606E72">
        <w:rPr>
          <w:rFonts w:ascii="Times New Roman" w:hAnsi="Times New Roman" w:cs="Times New Roman"/>
          <w:b w:val="1"/>
          <w:bCs w:val="1"/>
          <w:i w:val="1"/>
          <w:iCs w:val="1"/>
          <w:sz w:val="24"/>
          <w:szCs w:val="24"/>
        </w:rPr>
        <w:t>Building Your Conflict Toolkit</w:t>
      </w:r>
    </w:p>
    <w:p xmlns:wp14="http://schemas.microsoft.com/office/word/2010/wordml" w:rsidRPr="009B5D42" w:rsidR="00232599" w:rsidP="00606E72" w:rsidRDefault="00232599" w14:paraId="672A6659" wp14:textId="77777777">
      <w:pPr>
        <w:jc w:val="left"/>
        <w:rPr>
          <w:rFonts w:ascii="Times New Roman" w:hAnsi="Times New Roman" w:cs="Times New Roman"/>
          <w:b/>
          <w:i/>
          <w:sz w:val="24"/>
          <w:szCs w:val="24"/>
        </w:rPr>
      </w:pPr>
    </w:p>
    <w:p xmlns:wp14="http://schemas.microsoft.com/office/word/2010/wordml" w:rsidR="00606E72" w:rsidP="00606E72" w:rsidRDefault="00606E72" w14:paraId="1223A4F7" wp14:textId="77777777">
      <w:pPr>
        <w:jc w:val="left"/>
        <w:rPr>
          <w:rFonts w:ascii="Times New Roman" w:hAnsi="Times New Roman" w:cs="Times New Roman"/>
          <w:sz w:val="24"/>
          <w:szCs w:val="24"/>
        </w:rPr>
      </w:pPr>
      <w:r w:rsidRPr="009B5D42">
        <w:rPr>
          <w:rFonts w:ascii="Times New Roman" w:hAnsi="Times New Roman" w:cs="Times New Roman"/>
          <w:sz w:val="24"/>
          <w:szCs w:val="24"/>
        </w:rPr>
        <w:t xml:space="preserve">For each of the conflicts listed in the table, describe how you communicate using each conflict style: dominating, integrating, obliging, avoiding, and compromising. For each scenario, put a star by the approach </w:t>
      </w:r>
      <w:r w:rsidR="00D1642C">
        <w:rPr>
          <w:rFonts w:ascii="Times New Roman" w:hAnsi="Times New Roman" w:cs="Times New Roman"/>
          <w:sz w:val="24"/>
          <w:szCs w:val="24"/>
        </w:rPr>
        <w:t xml:space="preserve">which </w:t>
      </w:r>
      <w:r w:rsidRPr="009B5D42">
        <w:rPr>
          <w:rFonts w:ascii="Times New Roman" w:hAnsi="Times New Roman" w:cs="Times New Roman"/>
          <w:sz w:val="24"/>
          <w:szCs w:val="24"/>
        </w:rPr>
        <w:t>would be easiest for you to enact. Then, put two stars next to the approach you think would be most effective. Do your answers point to ways that you would benefit from expanding your approaches to conflict? Are there conflict styles that you would find more or less difficult to enact? Does your ability to apply a particular conflict style depend on the situation?</w:t>
      </w:r>
    </w:p>
    <w:p xmlns:wp14="http://schemas.microsoft.com/office/word/2010/wordml" w:rsidRPr="009B5D42" w:rsidR="00606E72" w:rsidP="00606E72" w:rsidRDefault="00606E72" w14:paraId="0A37501D" wp14:textId="77777777">
      <w:pPr>
        <w:jc w:val="left"/>
        <w:rPr>
          <w:rFonts w:ascii="Times New Roman" w:hAnsi="Times New Roman" w:cs="Times New Roman"/>
          <w:b/>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348"/>
        <w:gridCol w:w="1620"/>
        <w:gridCol w:w="1620"/>
        <w:gridCol w:w="1530"/>
        <w:gridCol w:w="1458"/>
      </w:tblGrid>
      <w:tr xmlns:wp14="http://schemas.microsoft.com/office/word/2010/wordml" w:rsidRPr="009B5D42" w:rsidR="00606E72" w:rsidTr="00AE7C64" w14:paraId="64952970" wp14:textId="77777777">
        <w:tc>
          <w:tcPr>
            <w:tcW w:w="3348" w:type="dxa"/>
            <w:tcBorders>
              <w:top w:val="nil"/>
              <w:left w:val="nil"/>
              <w:bottom w:val="nil"/>
            </w:tcBorders>
          </w:tcPr>
          <w:p w:rsidRPr="009B5D42" w:rsidR="00606E72" w:rsidP="00AE7C64" w:rsidRDefault="00606E72" w14:paraId="5DAB6C7B" wp14:textId="77777777">
            <w:pPr>
              <w:jc w:val="left"/>
              <w:rPr>
                <w:rFonts w:ascii="Times New Roman" w:hAnsi="Times New Roman" w:cs="Times New Roman"/>
                <w:b/>
                <w:sz w:val="24"/>
                <w:szCs w:val="24"/>
              </w:rPr>
            </w:pPr>
          </w:p>
        </w:tc>
        <w:tc>
          <w:tcPr>
            <w:tcW w:w="6228" w:type="dxa"/>
            <w:gridSpan w:val="4"/>
          </w:tcPr>
          <w:p w:rsidRPr="009B5D42" w:rsidR="00606E72" w:rsidP="00AE7C64" w:rsidRDefault="00606E72" w14:paraId="7043603D"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What would you do if your conflict style was</w:t>
            </w:r>
            <w:r w:rsidR="00D1642C">
              <w:rPr>
                <w:rFonts w:ascii="Times New Roman" w:hAnsi="Times New Roman" w:cs="Times New Roman"/>
                <w:b/>
                <w:sz w:val="24"/>
                <w:szCs w:val="24"/>
              </w:rPr>
              <w:t xml:space="preserve"> </w:t>
            </w:r>
            <w:r w:rsidRPr="009B5D42">
              <w:rPr>
                <w:rFonts w:ascii="Times New Roman" w:hAnsi="Times New Roman" w:cs="Times New Roman"/>
                <w:b/>
                <w:sz w:val="24"/>
                <w:szCs w:val="24"/>
              </w:rPr>
              <w:t>…</w:t>
            </w:r>
          </w:p>
        </w:tc>
      </w:tr>
      <w:tr xmlns:wp14="http://schemas.microsoft.com/office/word/2010/wordml" w:rsidRPr="009B5D42" w:rsidR="00606E72" w:rsidTr="00AE7C64" w14:paraId="52329E62" wp14:textId="77777777">
        <w:tc>
          <w:tcPr>
            <w:tcW w:w="3348" w:type="dxa"/>
            <w:tcBorders>
              <w:top w:val="nil"/>
              <w:left w:val="nil"/>
            </w:tcBorders>
          </w:tcPr>
          <w:p w:rsidRPr="009B5D42" w:rsidR="00606E72" w:rsidP="00AE7C64" w:rsidRDefault="00606E72" w14:paraId="02EB378F" wp14:textId="77777777">
            <w:pPr>
              <w:jc w:val="left"/>
              <w:rPr>
                <w:rFonts w:ascii="Times New Roman" w:hAnsi="Times New Roman" w:cs="Times New Roman"/>
                <w:b/>
                <w:sz w:val="24"/>
                <w:szCs w:val="24"/>
              </w:rPr>
            </w:pPr>
          </w:p>
        </w:tc>
        <w:tc>
          <w:tcPr>
            <w:tcW w:w="1620" w:type="dxa"/>
          </w:tcPr>
          <w:p w:rsidRPr="009B5D42" w:rsidR="00606E72" w:rsidP="00AE7C64" w:rsidRDefault="00606E72" w14:paraId="03FC549B"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Dominating</w:t>
            </w:r>
          </w:p>
        </w:tc>
        <w:tc>
          <w:tcPr>
            <w:tcW w:w="1620" w:type="dxa"/>
          </w:tcPr>
          <w:p w:rsidRPr="009B5D42" w:rsidR="00606E72" w:rsidP="00AE7C64" w:rsidRDefault="00606E72" w14:paraId="4A5BD878"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Integrating</w:t>
            </w:r>
          </w:p>
        </w:tc>
        <w:tc>
          <w:tcPr>
            <w:tcW w:w="1530" w:type="dxa"/>
          </w:tcPr>
          <w:p w:rsidRPr="009B5D42" w:rsidR="00606E72" w:rsidP="00AE7C64" w:rsidRDefault="00606E72" w14:paraId="40CC7435"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Obliging</w:t>
            </w:r>
          </w:p>
        </w:tc>
        <w:tc>
          <w:tcPr>
            <w:tcW w:w="1458" w:type="dxa"/>
          </w:tcPr>
          <w:p w:rsidRPr="009B5D42" w:rsidR="00606E72" w:rsidP="00AE7C64" w:rsidRDefault="00606E72" w14:paraId="47821B61"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Avoiding</w:t>
            </w:r>
          </w:p>
        </w:tc>
      </w:tr>
      <w:tr xmlns:wp14="http://schemas.microsoft.com/office/word/2010/wordml" w:rsidRPr="009B5D42" w:rsidR="00606E72" w:rsidTr="00AE7C64" w14:paraId="0AFFC828" wp14:textId="77777777">
        <w:tc>
          <w:tcPr>
            <w:tcW w:w="3348" w:type="dxa"/>
          </w:tcPr>
          <w:p w:rsidRPr="00D1642C" w:rsidR="00D1642C" w:rsidP="00AE7C64" w:rsidRDefault="00606E72" w14:paraId="027085D0" wp14:textId="77777777">
            <w:pPr>
              <w:jc w:val="left"/>
              <w:rPr>
                <w:rFonts w:ascii="Times New Roman" w:hAnsi="Times New Roman" w:cs="Times New Roman"/>
                <w:szCs w:val="24"/>
              </w:rPr>
            </w:pPr>
            <w:r w:rsidRPr="00D1642C">
              <w:rPr>
                <w:rFonts w:ascii="Times New Roman" w:hAnsi="Times New Roman" w:cs="Times New Roman"/>
                <w:szCs w:val="24"/>
              </w:rPr>
              <w:t xml:space="preserve">Your position at an advertising agency requires you to do </w:t>
            </w:r>
          </w:p>
          <w:p w:rsidRPr="00D1642C" w:rsidR="00606E72" w:rsidP="00AE7C64" w:rsidRDefault="00606E72" w14:paraId="0F879D26" wp14:textId="77777777">
            <w:pPr>
              <w:jc w:val="left"/>
              <w:rPr>
                <w:rFonts w:ascii="Times New Roman" w:hAnsi="Times New Roman" w:cs="Times New Roman"/>
                <w:szCs w:val="24"/>
              </w:rPr>
            </w:pPr>
            <w:proofErr w:type="gramStart"/>
            <w:r w:rsidRPr="00D1642C">
              <w:rPr>
                <w:rFonts w:ascii="Times New Roman" w:hAnsi="Times New Roman" w:cs="Times New Roman"/>
                <w:szCs w:val="24"/>
              </w:rPr>
              <w:t>fact-checking</w:t>
            </w:r>
            <w:proofErr w:type="gramEnd"/>
            <w:r w:rsidRPr="00D1642C">
              <w:rPr>
                <w:rFonts w:ascii="Times New Roman" w:hAnsi="Times New Roman" w:cs="Times New Roman"/>
                <w:szCs w:val="24"/>
              </w:rPr>
              <w:t xml:space="preserve"> on documents prepared by your co-workers, including some who are your friends. In one routine follow-up, you discover serious errors, which you point</w:t>
            </w:r>
            <w:r w:rsidRPr="00D1642C" w:rsidR="00D1642C">
              <w:rPr>
                <w:rFonts w:ascii="Times New Roman" w:hAnsi="Times New Roman" w:cs="Times New Roman"/>
                <w:szCs w:val="24"/>
              </w:rPr>
              <w:t xml:space="preserve"> out to your supervisor. You </w:t>
            </w:r>
            <w:r w:rsidRPr="00D1642C">
              <w:rPr>
                <w:rFonts w:ascii="Times New Roman" w:hAnsi="Times New Roman" w:cs="Times New Roman"/>
                <w:szCs w:val="24"/>
              </w:rPr>
              <w:t xml:space="preserve">are now experiencing a lot of tension at work, because your friends consider you a traitor.  </w:t>
            </w:r>
          </w:p>
          <w:p w:rsidRPr="009B5D42" w:rsidR="00606E72" w:rsidP="00AE7C64" w:rsidRDefault="00606E72" w14:paraId="6A05A809" wp14:textId="77777777">
            <w:pPr>
              <w:jc w:val="left"/>
              <w:rPr>
                <w:rFonts w:ascii="Times New Roman" w:hAnsi="Times New Roman" w:cs="Times New Roman"/>
                <w:sz w:val="24"/>
                <w:szCs w:val="24"/>
              </w:rPr>
            </w:pPr>
          </w:p>
        </w:tc>
        <w:tc>
          <w:tcPr>
            <w:tcW w:w="1620" w:type="dxa"/>
          </w:tcPr>
          <w:p w:rsidRPr="009B5D42" w:rsidR="00606E72" w:rsidP="00AE7C64" w:rsidRDefault="00606E72" w14:paraId="5A39BBE3" wp14:textId="77777777">
            <w:pPr>
              <w:jc w:val="left"/>
              <w:rPr>
                <w:rFonts w:ascii="Times New Roman" w:hAnsi="Times New Roman" w:cs="Times New Roman"/>
                <w:b/>
                <w:sz w:val="24"/>
                <w:szCs w:val="24"/>
              </w:rPr>
            </w:pPr>
          </w:p>
        </w:tc>
        <w:tc>
          <w:tcPr>
            <w:tcW w:w="1620" w:type="dxa"/>
          </w:tcPr>
          <w:p w:rsidRPr="009B5D42" w:rsidR="00606E72" w:rsidP="00AE7C64" w:rsidRDefault="00606E72" w14:paraId="41C8F396" wp14:textId="77777777">
            <w:pPr>
              <w:jc w:val="left"/>
              <w:rPr>
                <w:rFonts w:ascii="Times New Roman" w:hAnsi="Times New Roman" w:cs="Times New Roman"/>
                <w:b/>
                <w:sz w:val="24"/>
                <w:szCs w:val="24"/>
              </w:rPr>
            </w:pPr>
          </w:p>
        </w:tc>
        <w:tc>
          <w:tcPr>
            <w:tcW w:w="1530" w:type="dxa"/>
          </w:tcPr>
          <w:p w:rsidRPr="009B5D42" w:rsidR="00606E72" w:rsidP="00AE7C64" w:rsidRDefault="00606E72" w14:paraId="72A3D3EC" wp14:textId="77777777">
            <w:pPr>
              <w:jc w:val="left"/>
              <w:rPr>
                <w:rFonts w:ascii="Times New Roman" w:hAnsi="Times New Roman" w:cs="Times New Roman"/>
                <w:b/>
                <w:sz w:val="24"/>
                <w:szCs w:val="24"/>
              </w:rPr>
            </w:pPr>
          </w:p>
        </w:tc>
        <w:tc>
          <w:tcPr>
            <w:tcW w:w="1458" w:type="dxa"/>
          </w:tcPr>
          <w:p w:rsidRPr="009B5D42" w:rsidR="00606E72" w:rsidP="00AE7C64" w:rsidRDefault="00606E72" w14:paraId="0D0B940D" wp14:textId="77777777">
            <w:pPr>
              <w:jc w:val="left"/>
              <w:rPr>
                <w:rFonts w:ascii="Times New Roman" w:hAnsi="Times New Roman" w:cs="Times New Roman"/>
                <w:b/>
                <w:sz w:val="24"/>
                <w:szCs w:val="24"/>
              </w:rPr>
            </w:pPr>
          </w:p>
        </w:tc>
      </w:tr>
      <w:tr xmlns:wp14="http://schemas.microsoft.com/office/word/2010/wordml" w:rsidRPr="009B5D42" w:rsidR="00606E72" w:rsidTr="00AE7C64" w14:paraId="4DF38DBB" wp14:textId="77777777">
        <w:tc>
          <w:tcPr>
            <w:tcW w:w="3348" w:type="dxa"/>
          </w:tcPr>
          <w:p w:rsidRPr="00D1642C" w:rsidR="00606E72" w:rsidP="00AE7C64" w:rsidRDefault="00606E72" w14:paraId="7E473B3D" wp14:textId="77777777">
            <w:pPr>
              <w:jc w:val="left"/>
              <w:rPr>
                <w:rFonts w:ascii="Times New Roman" w:hAnsi="Times New Roman" w:cs="Times New Roman"/>
                <w:szCs w:val="24"/>
              </w:rPr>
            </w:pPr>
            <w:r w:rsidRPr="00D1642C">
              <w:rPr>
                <w:rFonts w:ascii="Times New Roman" w:hAnsi="Times New Roman" w:cs="Times New Roman"/>
                <w:szCs w:val="24"/>
              </w:rPr>
              <w:t>A student organization you belong to is making decisions about fund-raising activities. You are against doing anything that involves a big investment up front, but another member of the group wants to purchase some goods in bulk and then hold sales around campus. The debate has been endless, and the rest of the organization wants the two of you to settle this.</w:t>
            </w:r>
          </w:p>
          <w:p w:rsidRPr="009B5D42" w:rsidR="00606E72" w:rsidP="00AE7C64" w:rsidRDefault="00606E72" w14:paraId="0E27B00A" wp14:textId="77777777">
            <w:pPr>
              <w:jc w:val="left"/>
              <w:rPr>
                <w:rFonts w:ascii="Times New Roman" w:hAnsi="Times New Roman" w:cs="Times New Roman"/>
                <w:sz w:val="24"/>
                <w:szCs w:val="24"/>
              </w:rPr>
            </w:pPr>
          </w:p>
        </w:tc>
        <w:tc>
          <w:tcPr>
            <w:tcW w:w="1620" w:type="dxa"/>
          </w:tcPr>
          <w:p w:rsidRPr="009B5D42" w:rsidR="00606E72" w:rsidP="00AE7C64" w:rsidRDefault="00606E72" w14:paraId="60061E4C" wp14:textId="77777777">
            <w:pPr>
              <w:jc w:val="left"/>
              <w:rPr>
                <w:rFonts w:ascii="Times New Roman" w:hAnsi="Times New Roman" w:cs="Times New Roman"/>
                <w:b/>
                <w:sz w:val="24"/>
                <w:szCs w:val="24"/>
              </w:rPr>
            </w:pPr>
          </w:p>
        </w:tc>
        <w:tc>
          <w:tcPr>
            <w:tcW w:w="1620" w:type="dxa"/>
          </w:tcPr>
          <w:p w:rsidRPr="009B5D42" w:rsidR="00606E72" w:rsidP="00AE7C64" w:rsidRDefault="00606E72" w14:paraId="44EAFD9C" wp14:textId="77777777">
            <w:pPr>
              <w:jc w:val="left"/>
              <w:rPr>
                <w:rFonts w:ascii="Times New Roman" w:hAnsi="Times New Roman" w:cs="Times New Roman"/>
                <w:b/>
                <w:sz w:val="24"/>
                <w:szCs w:val="24"/>
              </w:rPr>
            </w:pPr>
          </w:p>
        </w:tc>
        <w:tc>
          <w:tcPr>
            <w:tcW w:w="1530" w:type="dxa"/>
          </w:tcPr>
          <w:p w:rsidRPr="009B5D42" w:rsidR="00606E72" w:rsidP="00AE7C64" w:rsidRDefault="00606E72" w14:paraId="4B94D5A5" wp14:textId="77777777">
            <w:pPr>
              <w:jc w:val="left"/>
              <w:rPr>
                <w:rFonts w:ascii="Times New Roman" w:hAnsi="Times New Roman" w:cs="Times New Roman"/>
                <w:b/>
                <w:sz w:val="24"/>
                <w:szCs w:val="24"/>
              </w:rPr>
            </w:pPr>
          </w:p>
        </w:tc>
        <w:tc>
          <w:tcPr>
            <w:tcW w:w="1458" w:type="dxa"/>
          </w:tcPr>
          <w:p w:rsidRPr="009B5D42" w:rsidR="00606E72" w:rsidP="00AE7C64" w:rsidRDefault="00606E72" w14:paraId="3DEEC669" wp14:textId="77777777">
            <w:pPr>
              <w:jc w:val="left"/>
              <w:rPr>
                <w:rFonts w:ascii="Times New Roman" w:hAnsi="Times New Roman" w:cs="Times New Roman"/>
                <w:b/>
                <w:sz w:val="24"/>
                <w:szCs w:val="24"/>
              </w:rPr>
            </w:pPr>
          </w:p>
        </w:tc>
      </w:tr>
      <w:tr xmlns:wp14="http://schemas.microsoft.com/office/word/2010/wordml" w:rsidRPr="009B5D42" w:rsidR="00606E72" w:rsidTr="00AE7C64" w14:paraId="0FC5E347" wp14:textId="77777777">
        <w:tc>
          <w:tcPr>
            <w:tcW w:w="3348" w:type="dxa"/>
          </w:tcPr>
          <w:p w:rsidRPr="00D1642C" w:rsidR="00606E72" w:rsidP="00AE7C64" w:rsidRDefault="00606E72" w14:paraId="0A915526" wp14:textId="77777777">
            <w:pPr>
              <w:jc w:val="left"/>
              <w:rPr>
                <w:rFonts w:ascii="Times New Roman" w:hAnsi="Times New Roman" w:cs="Times New Roman"/>
                <w:szCs w:val="24"/>
              </w:rPr>
            </w:pPr>
            <w:r w:rsidRPr="00D1642C">
              <w:rPr>
                <w:rFonts w:ascii="Times New Roman" w:hAnsi="Times New Roman" w:cs="Times New Roman"/>
                <w:szCs w:val="24"/>
              </w:rPr>
              <w:t>Your sister has been in the hospital with a serious illness, and either you or your mother has been with her constantly. Your step-father, on the other hand, has been spending his free time fishing with his friends as usual. You can see this upsets your mother and you could also use a break.</w:t>
            </w:r>
          </w:p>
        </w:tc>
        <w:tc>
          <w:tcPr>
            <w:tcW w:w="1620" w:type="dxa"/>
          </w:tcPr>
          <w:p w:rsidRPr="009B5D42" w:rsidR="00606E72" w:rsidP="00AE7C64" w:rsidRDefault="00606E72" w14:paraId="3656B9AB" wp14:textId="77777777">
            <w:pPr>
              <w:jc w:val="left"/>
              <w:rPr>
                <w:rFonts w:ascii="Times New Roman" w:hAnsi="Times New Roman" w:cs="Times New Roman"/>
                <w:b/>
                <w:sz w:val="24"/>
                <w:szCs w:val="24"/>
              </w:rPr>
            </w:pPr>
          </w:p>
        </w:tc>
        <w:tc>
          <w:tcPr>
            <w:tcW w:w="1620" w:type="dxa"/>
          </w:tcPr>
          <w:p w:rsidRPr="009B5D42" w:rsidR="00606E72" w:rsidP="00AE7C64" w:rsidRDefault="00606E72" w14:paraId="45FB0818" wp14:textId="77777777">
            <w:pPr>
              <w:jc w:val="left"/>
              <w:rPr>
                <w:rFonts w:ascii="Times New Roman" w:hAnsi="Times New Roman" w:cs="Times New Roman"/>
                <w:b/>
                <w:sz w:val="24"/>
                <w:szCs w:val="24"/>
              </w:rPr>
            </w:pPr>
          </w:p>
        </w:tc>
        <w:tc>
          <w:tcPr>
            <w:tcW w:w="1530" w:type="dxa"/>
          </w:tcPr>
          <w:p w:rsidRPr="009B5D42" w:rsidR="00606E72" w:rsidP="00AE7C64" w:rsidRDefault="00606E72" w14:paraId="049F31CB" wp14:textId="77777777">
            <w:pPr>
              <w:jc w:val="left"/>
              <w:rPr>
                <w:rFonts w:ascii="Times New Roman" w:hAnsi="Times New Roman" w:cs="Times New Roman"/>
                <w:b/>
                <w:sz w:val="24"/>
                <w:szCs w:val="24"/>
              </w:rPr>
            </w:pPr>
          </w:p>
        </w:tc>
        <w:tc>
          <w:tcPr>
            <w:tcW w:w="1458" w:type="dxa"/>
          </w:tcPr>
          <w:p w:rsidRPr="009B5D42" w:rsidR="00606E72" w:rsidP="00AE7C64" w:rsidRDefault="00606E72" w14:paraId="53128261" wp14:textId="77777777">
            <w:pPr>
              <w:jc w:val="left"/>
              <w:rPr>
                <w:rFonts w:ascii="Times New Roman" w:hAnsi="Times New Roman" w:cs="Times New Roman"/>
                <w:b/>
                <w:sz w:val="24"/>
                <w:szCs w:val="24"/>
              </w:rPr>
            </w:pPr>
          </w:p>
        </w:tc>
      </w:tr>
    </w:tbl>
    <w:p xmlns:wp14="http://schemas.microsoft.com/office/word/2010/wordml" w:rsidR="00606E72" w:rsidP="00606E72" w:rsidRDefault="00606E72" w14:paraId="62486C05" wp14:textId="77777777">
      <w:pPr>
        <w:jc w:val="both"/>
      </w:pPr>
    </w:p>
    <w:p xmlns:wp14="http://schemas.microsoft.com/office/word/2010/wordml" w:rsidRPr="00382137" w:rsidR="00232599" w:rsidP="00232599" w:rsidRDefault="00232599" w14:paraId="5D8864E7" wp14:textId="77777777">
      <w:pPr>
        <w:jc w:val="left"/>
        <w:rPr>
          <w:rFonts w:ascii="Times New Roman" w:hAnsi="Times New Roman" w:cs="Times New Roman"/>
          <w:b/>
          <w:sz w:val="24"/>
          <w:szCs w:val="24"/>
        </w:rPr>
      </w:pPr>
      <w:r w:rsidRPr="00382137">
        <w:rPr>
          <w:rFonts w:ascii="Times New Roman" w:hAnsi="Times New Roman" w:cs="Times New Roman"/>
          <w:bCs/>
          <w:sz w:val="24"/>
          <w:szCs w:val="24"/>
        </w:rPr>
        <w:t xml:space="preserve">© </w:t>
      </w:r>
      <w:proofErr w:type="spellStart"/>
      <w:r w:rsidRPr="00382137">
        <w:rPr>
          <w:rFonts w:ascii="Times New Roman" w:hAnsi="Times New Roman" w:cs="Times New Roman"/>
          <w:bCs/>
          <w:sz w:val="24"/>
          <w:szCs w:val="24"/>
        </w:rPr>
        <w:t>Routledge</w:t>
      </w:r>
      <w:proofErr w:type="spellEnd"/>
      <w:r w:rsidRPr="00382137">
        <w:rPr>
          <w:rFonts w:ascii="Times New Roman" w:hAnsi="Times New Roman" w:cs="Times New Roman"/>
          <w:bCs/>
          <w:sz w:val="24"/>
          <w:szCs w:val="24"/>
        </w:rPr>
        <w:t xml:space="preserve"> 2012</w:t>
      </w:r>
    </w:p>
    <w:p xmlns:wp14="http://schemas.microsoft.com/office/word/2010/wordml" w:rsidR="00232599" w:rsidP="00606E72" w:rsidRDefault="00232599" w14:paraId="4101652C" wp14:textId="77777777">
      <w:pPr>
        <w:jc w:val="both"/>
      </w:pPr>
    </w:p>
    <w:sectPr w:rsidR="00232599" w:rsidSect="00323960">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7B029E" w:rsidP="00232599" w:rsidRDefault="007B029E" w14:paraId="1299C43A" wp14:textId="77777777">
      <w:r>
        <w:separator/>
      </w:r>
    </w:p>
  </w:endnote>
  <w:endnote w:type="continuationSeparator" w:id="0">
    <w:p xmlns:wp14="http://schemas.microsoft.com/office/word/2010/wordml" w:rsidR="007B029E" w:rsidP="00232599" w:rsidRDefault="007B029E" w14:paraId="4DDBEF00"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72"/>
      <w:docPartObj>
        <w:docPartGallery w:val="Page Numbers (Bottom of Page)"/>
        <w:docPartUnique/>
      </w:docPartObj>
    </w:sdtPr>
    <w:sdtContent>
      <w:p xmlns:wp14="http://schemas.microsoft.com/office/word/2010/wordml" w:rsidR="00232599" w:rsidP="00232599" w:rsidRDefault="001068CE" w14:paraId="649841BE" wp14:textId="77777777">
        <w:pPr>
          <w:pStyle w:val="Footer"/>
          <w:jc w:val="both"/>
        </w:pPr>
        <w:r>
          <w:fldChar w:fldCharType="begin"/>
        </w:r>
        <w:r>
          <w:instrText> PAGE   \* MERGEFORMAT </w:instrText>
        </w:r>
        <w:r>
          <w:fldChar w:fldCharType="separate"/>
        </w:r>
        <w:r w:rsidR="00265717">
          <w:rPr>
            <w:noProof/>
          </w:rPr>
          <w:t>1</w:t>
        </w:r>
        <w:r>
          <w:fldChar w:fldCharType="end"/>
        </w:r>
      </w:p>
    </w:sdtContent>
  </w:sdt>
  <w:p xmlns:wp14="http://schemas.microsoft.com/office/word/2010/wordml" w:rsidR="00232599" w:rsidRDefault="00232599" w14:paraId="4B99056E"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7B029E" w:rsidP="00232599" w:rsidRDefault="007B029E" w14:paraId="3461D779" wp14:textId="77777777">
      <w:r>
        <w:separator/>
      </w:r>
    </w:p>
  </w:footnote>
  <w:footnote w:type="continuationSeparator" w:id="0">
    <w:p xmlns:wp14="http://schemas.microsoft.com/office/word/2010/wordml" w:rsidR="007B029E" w:rsidP="00232599" w:rsidRDefault="007B029E" w14:paraId="3CF2D8B6" wp14:textId="77777777">
      <w:r>
        <w:continuationSeparator/>
      </w:r>
    </w:p>
  </w:footnote>
</w:footnote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606E72"/>
    <w:rsid w:val="001068CE"/>
    <w:rsid w:val="00127FBA"/>
    <w:rsid w:val="001E63F7"/>
    <w:rsid w:val="00232599"/>
    <w:rsid w:val="00265717"/>
    <w:rsid w:val="00323960"/>
    <w:rsid w:val="005126B6"/>
    <w:rsid w:val="00592B9E"/>
    <w:rsid w:val="00606E72"/>
    <w:rsid w:val="00687F95"/>
    <w:rsid w:val="007B029E"/>
    <w:rsid w:val="00AE2899"/>
    <w:rsid w:val="00B62F30"/>
    <w:rsid w:val="00D1642C"/>
    <w:rsid w:val="00F60227"/>
    <w:rsid w:val="31501C90"/>
    <w:rsid w:val="47B76B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96F7B74"/>
  <w15:docId w15:val="{937F4DC9-1E54-42E2-8C0A-51042013A5F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E72"/>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32599"/>
    <w:pPr>
      <w:tabs>
        <w:tab w:val="center" w:pos="4513"/>
        <w:tab w:val="right" w:pos="9026"/>
      </w:tabs>
    </w:pPr>
  </w:style>
  <w:style w:type="character" w:styleId="HeaderChar" w:customStyle="1">
    <w:name w:val="Header Char"/>
    <w:basedOn w:val="DefaultParagraphFont"/>
    <w:link w:val="Header"/>
    <w:uiPriority w:val="99"/>
    <w:semiHidden/>
    <w:rsid w:val="00232599"/>
  </w:style>
  <w:style w:type="paragraph" w:styleId="Footer">
    <w:name w:val="footer"/>
    <w:basedOn w:val="Normal"/>
    <w:link w:val="FooterChar"/>
    <w:uiPriority w:val="99"/>
    <w:unhideWhenUsed/>
    <w:rsid w:val="00232599"/>
    <w:pPr>
      <w:tabs>
        <w:tab w:val="center" w:pos="4513"/>
        <w:tab w:val="right" w:pos="9026"/>
      </w:tabs>
    </w:pPr>
  </w:style>
  <w:style w:type="character" w:styleId="FooterChar" w:customStyle="1">
    <w:name w:val="Footer Char"/>
    <w:basedOn w:val="DefaultParagraphFont"/>
    <w:link w:val="Footer"/>
    <w:uiPriority w:val="99"/>
    <w:rsid w:val="002325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E3992079-E13B-4477-9B67-7E6A9D11E2FF}"/>
</file>

<file path=customXml/itemProps2.xml><?xml version="1.0" encoding="utf-8"?>
<ds:datastoreItem xmlns:ds="http://schemas.openxmlformats.org/officeDocument/2006/customXml" ds:itemID="{B1207622-9FFD-46F8-9053-CBEBEE3A473F}"/>
</file>

<file path=customXml/itemProps3.xml><?xml version="1.0" encoding="utf-8"?>
<ds:datastoreItem xmlns:ds="http://schemas.openxmlformats.org/officeDocument/2006/customXml" ds:itemID="{4BB2CC6C-0310-4FFD-BA6F-1A1E446B70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3</cp:revision>
  <dcterms:created xsi:type="dcterms:W3CDTF">2012-12-03T15:54:00Z</dcterms:created>
  <dcterms:modified xsi:type="dcterms:W3CDTF">2025-06-02T16:38:41Z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